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DDFB" w14:textId="4F3E0FF3" w:rsidR="00323BA3" w:rsidRPr="00A74E00" w:rsidRDefault="00323BA3">
      <w:pPr>
        <w:rPr>
          <w:b/>
          <w:bCs/>
          <w:sz w:val="24"/>
          <w:szCs w:val="24"/>
        </w:rPr>
      </w:pPr>
      <w:r w:rsidRPr="00A74E0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6A35B2" wp14:editId="218DB8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Square wrapText="bothSides"/>
            <wp:docPr id="2010732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732356" name="Picture 20107323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E00">
        <w:rPr>
          <w:b/>
          <w:bCs/>
          <w:sz w:val="24"/>
          <w:szCs w:val="24"/>
        </w:rPr>
        <w:t xml:space="preserve">The Cozy Book Nook’s </w:t>
      </w:r>
      <w:r w:rsidRPr="00A74E00">
        <w:rPr>
          <w:b/>
          <w:bCs/>
          <w:i/>
          <w:iCs/>
          <w:sz w:val="24"/>
          <w:szCs w:val="24"/>
        </w:rPr>
        <w:t>Week One</w:t>
      </w:r>
      <w:r w:rsidRPr="00A74E00">
        <w:rPr>
          <w:b/>
          <w:bCs/>
          <w:sz w:val="24"/>
          <w:szCs w:val="24"/>
        </w:rPr>
        <w:t xml:space="preserve"> Downloadable </w:t>
      </w:r>
    </w:p>
    <w:p w14:paraId="2CD3C062" w14:textId="1AF6B76B" w:rsidR="00FA498D" w:rsidRPr="00A74E00" w:rsidRDefault="00323BA3">
      <w:pPr>
        <w:rPr>
          <w:b/>
          <w:bCs/>
          <w:sz w:val="24"/>
          <w:szCs w:val="24"/>
        </w:rPr>
      </w:pPr>
      <w:r w:rsidRPr="00A74E00">
        <w:rPr>
          <w:b/>
          <w:bCs/>
          <w:sz w:val="24"/>
          <w:szCs w:val="24"/>
        </w:rPr>
        <w:t xml:space="preserve">from Christina Goebel, M.A. and Laban </w:t>
      </w:r>
      <w:proofErr w:type="spellStart"/>
      <w:r w:rsidRPr="00A74E00">
        <w:rPr>
          <w:b/>
          <w:bCs/>
          <w:sz w:val="24"/>
          <w:szCs w:val="24"/>
        </w:rPr>
        <w:t>M’mbololo</w:t>
      </w:r>
      <w:proofErr w:type="spellEnd"/>
      <w:r w:rsidRPr="00A74E00">
        <w:rPr>
          <w:b/>
          <w:bCs/>
          <w:sz w:val="24"/>
          <w:szCs w:val="24"/>
        </w:rPr>
        <w:t xml:space="preserve">, Esq. </w:t>
      </w:r>
    </w:p>
    <w:p w14:paraId="42093FDF" w14:textId="77777777" w:rsidR="00323BA3" w:rsidRPr="00323BA3" w:rsidRDefault="00323BA3" w:rsidP="00323BA3">
      <w:pPr>
        <w:jc w:val="center"/>
        <w:rPr>
          <w:b/>
          <w:bCs/>
          <w:sz w:val="24"/>
          <w:szCs w:val="24"/>
        </w:rPr>
      </w:pPr>
    </w:p>
    <w:p w14:paraId="177FF87D" w14:textId="236C896F" w:rsidR="00323BA3" w:rsidRPr="00323BA3" w:rsidRDefault="00323BA3" w:rsidP="00323BA3">
      <w:pPr>
        <w:jc w:val="center"/>
        <w:rPr>
          <w:b/>
          <w:bCs/>
          <w:sz w:val="24"/>
          <w:szCs w:val="24"/>
        </w:rPr>
      </w:pPr>
      <w:r w:rsidRPr="00323BA3">
        <w:rPr>
          <w:b/>
          <w:bCs/>
          <w:sz w:val="24"/>
          <w:szCs w:val="24"/>
        </w:rPr>
        <w:t>TOP 5 WAYS TO INCREASE SOCIAL MEDIA FOLLOWERS</w:t>
      </w:r>
    </w:p>
    <w:p w14:paraId="0DE5870C" w14:textId="08A512F3" w:rsidR="00323BA3" w:rsidRPr="00323BA3" w:rsidRDefault="00323BA3" w:rsidP="00323BA3">
      <w:pPr>
        <w:jc w:val="center"/>
        <w:rPr>
          <w:b/>
          <w:bCs/>
          <w:sz w:val="24"/>
          <w:szCs w:val="24"/>
        </w:rPr>
      </w:pPr>
      <w:r w:rsidRPr="00323BA3">
        <w:rPr>
          <w:b/>
          <w:bCs/>
          <w:sz w:val="24"/>
          <w:szCs w:val="24"/>
        </w:rPr>
        <w:t>AND ENGAGEMENT</w:t>
      </w:r>
    </w:p>
    <w:p w14:paraId="2DB13F77" w14:textId="6BC600DD" w:rsidR="00323BA3" w:rsidRDefault="00323BA3" w:rsidP="00323BA3">
      <w:pPr>
        <w:jc w:val="center"/>
        <w:rPr>
          <w:sz w:val="24"/>
          <w:szCs w:val="24"/>
        </w:rPr>
      </w:pPr>
      <w:r w:rsidRPr="00323BA3">
        <w:rPr>
          <w:sz w:val="24"/>
          <w:szCs w:val="24"/>
        </w:rPr>
        <w:t>Christina Goebel, M.A.</w:t>
      </w:r>
    </w:p>
    <w:p w14:paraId="5DF2003D" w14:textId="77777777" w:rsidR="00323BA3" w:rsidRDefault="00323BA3" w:rsidP="00323BA3">
      <w:pPr>
        <w:jc w:val="center"/>
        <w:rPr>
          <w:sz w:val="24"/>
          <w:szCs w:val="24"/>
        </w:rPr>
      </w:pPr>
    </w:p>
    <w:p w14:paraId="5F926648" w14:textId="04C9E796" w:rsidR="00323BA3" w:rsidRDefault="00323BA3" w:rsidP="00323B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Remember social media is social. For every 10 posts you like or share, about 80% should be other people’s content and 20% your content. </w:t>
      </w:r>
    </w:p>
    <w:p w14:paraId="2BFD1C45" w14:textId="3E945A78" w:rsidR="00323BA3" w:rsidRDefault="00323BA3" w:rsidP="00323B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have more interaction on your posts or tweets, comment on your followers’ posts each day you are online.</w:t>
      </w:r>
    </w:p>
    <w:p w14:paraId="5784DD8B" w14:textId="4E8C6EEE" w:rsidR="00323BA3" w:rsidRDefault="00323BA3" w:rsidP="00323B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Recognize and thank your followers. Celebrate their birthdays. Send get well wishes when they are sick and condolences for their losses. </w:t>
      </w:r>
    </w:p>
    <w:p w14:paraId="26E4C7F4" w14:textId="6444FA48" w:rsidR="00323BA3" w:rsidRDefault="00323BA3" w:rsidP="00323B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followers’ handles who are responsive to your posts or tweets. Like or retweet or share those posts so they get recognized and boosted.</w:t>
      </w:r>
    </w:p>
    <w:p w14:paraId="00F66C4A" w14:textId="4FBE58A6" w:rsidR="00323BA3" w:rsidRDefault="00323BA3" w:rsidP="00323B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your voice and message on social media. Consider using custom color, a special type of message, and engage followers who have similar tastes to expand your message.</w:t>
      </w:r>
    </w:p>
    <w:p w14:paraId="15EF8D5B" w14:textId="77777777" w:rsidR="00323BA3" w:rsidRDefault="00323BA3" w:rsidP="00323BA3">
      <w:pPr>
        <w:pStyle w:val="ListParagraph"/>
        <w:rPr>
          <w:sz w:val="24"/>
          <w:szCs w:val="24"/>
        </w:rPr>
      </w:pPr>
    </w:p>
    <w:p w14:paraId="304599CC" w14:textId="06EC6939" w:rsidR="00323BA3" w:rsidRPr="00A74E00" w:rsidRDefault="00A74E00" w:rsidP="00A74E00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A74E0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IMPORTANT NUGGEST OF A BOOK MARKETING STRATEGY</w:t>
      </w:r>
      <w:r w:rsidR="00323BA3" w:rsidRPr="00A74E0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693CB294" w14:textId="77777777" w:rsidR="00A74E00" w:rsidRPr="00A74E00" w:rsidRDefault="00A74E00" w:rsidP="00A74E00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0DDE3B18" w14:textId="764672AB" w:rsidR="00323BA3" w:rsidRPr="00A74E00" w:rsidRDefault="00A74E00" w:rsidP="00A74E00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A74E00">
        <w:rPr>
          <w:rFonts w:eastAsia="Times New Roman" w:cstheme="minorHAnsi"/>
          <w:kern w:val="0"/>
          <w:sz w:val="24"/>
          <w:szCs w:val="24"/>
          <w14:ligatures w14:val="none"/>
        </w:rPr>
        <w:t xml:space="preserve">Laban </w:t>
      </w:r>
      <w:proofErr w:type="spellStart"/>
      <w:r w:rsidRPr="00A74E00">
        <w:rPr>
          <w:rFonts w:eastAsia="Times New Roman" w:cstheme="minorHAnsi"/>
          <w:kern w:val="0"/>
          <w:sz w:val="24"/>
          <w:szCs w:val="24"/>
          <w14:ligatures w14:val="none"/>
        </w:rPr>
        <w:t>M’mbololo</w:t>
      </w:r>
      <w:proofErr w:type="spellEnd"/>
      <w:r w:rsidRPr="00A74E00">
        <w:rPr>
          <w:rFonts w:eastAsia="Times New Roman" w:cstheme="minorHAnsi"/>
          <w:kern w:val="0"/>
          <w:sz w:val="24"/>
          <w:szCs w:val="24"/>
          <w14:ligatures w14:val="none"/>
        </w:rPr>
        <w:t>, Esq.</w:t>
      </w:r>
    </w:p>
    <w:p w14:paraId="4AB0F08C" w14:textId="5440699B" w:rsidR="00A74E00" w:rsidRPr="00A74E00" w:rsidRDefault="00A74E00" w:rsidP="00A74E00">
      <w:pPr>
        <w:rPr>
          <w:sz w:val="24"/>
          <w:szCs w:val="24"/>
        </w:rPr>
      </w:pPr>
      <w:r w:rsidRPr="00A74E00">
        <w:rPr>
          <w:sz w:val="24"/>
          <w:szCs w:val="24"/>
        </w:rPr>
        <w:t xml:space="preserve">I have used X (formerly Twitter) extensively to build an audience and these are some of the considerations to make to replicate </w:t>
      </w:r>
      <w:r>
        <w:rPr>
          <w:sz w:val="24"/>
          <w:szCs w:val="24"/>
        </w:rPr>
        <w:t xml:space="preserve">the </w:t>
      </w:r>
      <w:r w:rsidRPr="00A74E00">
        <w:rPr>
          <w:sz w:val="24"/>
          <w:szCs w:val="24"/>
        </w:rPr>
        <w:t>success of renowned authors</w:t>
      </w:r>
      <w:r>
        <w:rPr>
          <w:sz w:val="24"/>
          <w:szCs w:val="24"/>
        </w:rPr>
        <w:t>. I</w:t>
      </w:r>
      <w:r w:rsidRPr="00A74E00">
        <w:rPr>
          <w:sz w:val="24"/>
          <w:szCs w:val="24"/>
        </w:rPr>
        <w:t>t's crucial to identify the key elements that will make your X (Twitte</w:t>
      </w:r>
      <w:r>
        <w:rPr>
          <w:sz w:val="24"/>
          <w:szCs w:val="24"/>
        </w:rPr>
        <w:t>r</w:t>
      </w:r>
      <w:r w:rsidRPr="00A74E00">
        <w:rPr>
          <w:sz w:val="24"/>
          <w:szCs w:val="24"/>
        </w:rPr>
        <w:t>) campaign effective</w:t>
      </w:r>
      <w:r>
        <w:rPr>
          <w:sz w:val="24"/>
          <w:szCs w:val="24"/>
        </w:rPr>
        <w:t>.</w:t>
      </w:r>
    </w:p>
    <w:p w14:paraId="0109000F" w14:textId="77777777" w:rsidR="00A74E00" w:rsidRPr="00A74E00" w:rsidRDefault="00A74E00" w:rsidP="00A74E00">
      <w:pPr>
        <w:numPr>
          <w:ilvl w:val="0"/>
          <w:numId w:val="2"/>
        </w:numPr>
        <w:rPr>
          <w:sz w:val="24"/>
          <w:szCs w:val="24"/>
        </w:rPr>
      </w:pPr>
      <w:r w:rsidRPr="00A74E00">
        <w:rPr>
          <w:b/>
          <w:bCs/>
          <w:sz w:val="24"/>
          <w:szCs w:val="24"/>
        </w:rPr>
        <w:t>Target Audience:</w:t>
      </w:r>
      <w:r w:rsidRPr="00A74E00">
        <w:rPr>
          <w:sz w:val="24"/>
          <w:szCs w:val="24"/>
        </w:rPr>
        <w:t xml:space="preserve"> Who are you trying to reach?</w:t>
      </w:r>
    </w:p>
    <w:p w14:paraId="5153E0B7" w14:textId="77777777" w:rsidR="00A74E00" w:rsidRPr="00A74E00" w:rsidRDefault="00A74E00" w:rsidP="00A74E00">
      <w:pPr>
        <w:numPr>
          <w:ilvl w:val="0"/>
          <w:numId w:val="2"/>
        </w:numPr>
        <w:rPr>
          <w:sz w:val="24"/>
          <w:szCs w:val="24"/>
        </w:rPr>
      </w:pPr>
      <w:r w:rsidRPr="00A74E00">
        <w:rPr>
          <w:b/>
          <w:bCs/>
          <w:sz w:val="24"/>
          <w:szCs w:val="24"/>
        </w:rPr>
        <w:t>Content:</w:t>
      </w:r>
      <w:r w:rsidRPr="00A74E00">
        <w:rPr>
          <w:sz w:val="24"/>
          <w:szCs w:val="24"/>
        </w:rPr>
        <w:t xml:space="preserve"> What kind of content resonates with your audience?</w:t>
      </w:r>
    </w:p>
    <w:p w14:paraId="19E0BF33" w14:textId="77777777" w:rsidR="00A74E00" w:rsidRPr="00A74E00" w:rsidRDefault="00A74E00" w:rsidP="00A74E00">
      <w:pPr>
        <w:numPr>
          <w:ilvl w:val="0"/>
          <w:numId w:val="2"/>
        </w:numPr>
        <w:rPr>
          <w:sz w:val="24"/>
          <w:szCs w:val="24"/>
        </w:rPr>
      </w:pPr>
      <w:r w:rsidRPr="00A74E00">
        <w:rPr>
          <w:b/>
          <w:bCs/>
          <w:sz w:val="24"/>
          <w:szCs w:val="24"/>
        </w:rPr>
        <w:t>Engagement:</w:t>
      </w:r>
      <w:r w:rsidRPr="00A74E00">
        <w:rPr>
          <w:sz w:val="24"/>
          <w:szCs w:val="24"/>
        </w:rPr>
        <w:t xml:space="preserve"> How do you foster interaction with your followers?</w:t>
      </w:r>
    </w:p>
    <w:p w14:paraId="5E13C9FD" w14:textId="77777777" w:rsidR="00A74E00" w:rsidRPr="00A74E00" w:rsidRDefault="00A74E00" w:rsidP="00A74E00">
      <w:pPr>
        <w:numPr>
          <w:ilvl w:val="0"/>
          <w:numId w:val="2"/>
        </w:numPr>
        <w:rPr>
          <w:sz w:val="24"/>
          <w:szCs w:val="24"/>
        </w:rPr>
      </w:pPr>
      <w:r w:rsidRPr="00A74E00">
        <w:rPr>
          <w:b/>
          <w:bCs/>
          <w:sz w:val="24"/>
          <w:szCs w:val="24"/>
        </w:rPr>
        <w:t>Hashtags:</w:t>
      </w:r>
      <w:r w:rsidRPr="00A74E00">
        <w:rPr>
          <w:sz w:val="24"/>
          <w:szCs w:val="24"/>
        </w:rPr>
        <w:t xml:space="preserve"> Which hashtags help you expand your reach?</w:t>
      </w:r>
    </w:p>
    <w:p w14:paraId="3838CD2C" w14:textId="77777777" w:rsidR="00A74E00" w:rsidRPr="00A74E00" w:rsidRDefault="00A74E00" w:rsidP="00A74E00">
      <w:pPr>
        <w:numPr>
          <w:ilvl w:val="0"/>
          <w:numId w:val="2"/>
        </w:numPr>
        <w:rPr>
          <w:sz w:val="24"/>
          <w:szCs w:val="24"/>
        </w:rPr>
      </w:pPr>
      <w:r w:rsidRPr="00A74E00">
        <w:rPr>
          <w:b/>
          <w:bCs/>
          <w:sz w:val="24"/>
          <w:szCs w:val="24"/>
        </w:rPr>
        <w:t>Timing:</w:t>
      </w:r>
      <w:r w:rsidRPr="00A74E00">
        <w:rPr>
          <w:sz w:val="24"/>
          <w:szCs w:val="24"/>
        </w:rPr>
        <w:t xml:space="preserve"> When did you post for the best results?</w:t>
      </w:r>
    </w:p>
    <w:p w14:paraId="7623D7CA" w14:textId="77777777" w:rsidR="00A74E00" w:rsidRPr="00A74E00" w:rsidRDefault="00A74E00" w:rsidP="00A74E00">
      <w:pPr>
        <w:numPr>
          <w:ilvl w:val="0"/>
          <w:numId w:val="2"/>
        </w:numPr>
        <w:rPr>
          <w:sz w:val="24"/>
          <w:szCs w:val="24"/>
        </w:rPr>
      </w:pPr>
      <w:r w:rsidRPr="00A74E00">
        <w:rPr>
          <w:b/>
          <w:bCs/>
          <w:sz w:val="24"/>
          <w:szCs w:val="24"/>
        </w:rPr>
        <w:t>Paid Promotion:</w:t>
      </w:r>
      <w:r w:rsidRPr="00A74E00">
        <w:rPr>
          <w:sz w:val="24"/>
          <w:szCs w:val="24"/>
        </w:rPr>
        <w:t xml:space="preserve"> Did you use Twitter ads? If so, how?</w:t>
      </w:r>
    </w:p>
    <w:p w14:paraId="581A532C" w14:textId="77777777" w:rsidR="00A74E00" w:rsidRPr="00A74E00" w:rsidRDefault="00A74E00" w:rsidP="00A74E00">
      <w:pPr>
        <w:rPr>
          <w:sz w:val="24"/>
          <w:szCs w:val="24"/>
        </w:rPr>
      </w:pPr>
      <w:r w:rsidRPr="00A74E00">
        <w:rPr>
          <w:sz w:val="24"/>
          <w:szCs w:val="24"/>
        </w:rPr>
        <w:t>Once you've analyzed these factors, you can refine your strategy and build upon it.</w:t>
      </w:r>
    </w:p>
    <w:p w14:paraId="5C9489B3" w14:textId="77777777" w:rsidR="00323BA3" w:rsidRPr="00323BA3" w:rsidRDefault="00323BA3" w:rsidP="00323BA3">
      <w:pPr>
        <w:rPr>
          <w:sz w:val="24"/>
          <w:szCs w:val="24"/>
        </w:rPr>
      </w:pPr>
    </w:p>
    <w:sectPr w:rsidR="00323BA3" w:rsidRPr="0032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3742"/>
    <w:multiLevelType w:val="multilevel"/>
    <w:tmpl w:val="2C0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B00B38"/>
    <w:multiLevelType w:val="hybridMultilevel"/>
    <w:tmpl w:val="7BCC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4161">
    <w:abstractNumId w:val="1"/>
  </w:num>
  <w:num w:numId="2" w16cid:durableId="65518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A3"/>
    <w:rsid w:val="00323BA3"/>
    <w:rsid w:val="00556398"/>
    <w:rsid w:val="00A74E00"/>
    <w:rsid w:val="00F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B89E"/>
  <w15:chartTrackingRefBased/>
  <w15:docId w15:val="{36369030-1729-4C33-B245-A54BA4AE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3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3BA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Goebel</dc:creator>
  <cp:keywords/>
  <dc:description/>
  <cp:lastModifiedBy>Christina Goebel</cp:lastModifiedBy>
  <cp:revision>1</cp:revision>
  <cp:lastPrinted>2024-08-06T00:34:00Z</cp:lastPrinted>
  <dcterms:created xsi:type="dcterms:W3CDTF">2024-08-06T00:20:00Z</dcterms:created>
  <dcterms:modified xsi:type="dcterms:W3CDTF">2024-08-06T00:35:00Z</dcterms:modified>
</cp:coreProperties>
</file>